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5EE0F" w14:textId="77777777" w:rsidR="007F46DE" w:rsidRPr="00B935F4" w:rsidRDefault="007F46DE" w:rsidP="007F46DE">
      <w:pPr>
        <w:jc w:val="center"/>
        <w:rPr>
          <w:rFonts w:cstheme="minorHAnsi"/>
          <w:sz w:val="36"/>
          <w:szCs w:val="36"/>
        </w:rPr>
      </w:pPr>
      <w:r w:rsidRPr="00B935F4">
        <w:rPr>
          <w:rFonts w:cstheme="minorHAnsi"/>
          <w:sz w:val="36"/>
          <w:szCs w:val="36"/>
        </w:rPr>
        <w:t xml:space="preserve">OBEC DOBRÁ </w:t>
      </w:r>
    </w:p>
    <w:p w14:paraId="025A9643" w14:textId="77777777" w:rsidR="00A22194" w:rsidRPr="00B935F4" w:rsidRDefault="007F46DE" w:rsidP="007F46DE">
      <w:pPr>
        <w:jc w:val="center"/>
        <w:rPr>
          <w:rFonts w:cstheme="minorHAnsi"/>
        </w:rPr>
      </w:pPr>
      <w:r w:rsidRPr="00B935F4">
        <w:rPr>
          <w:rFonts w:cstheme="minorHAnsi"/>
          <w:sz w:val="36"/>
          <w:szCs w:val="36"/>
        </w:rPr>
        <w:t>Dobrá 230, 739 51 Dobrá</w:t>
      </w:r>
      <w:r w:rsidR="004F7523" w:rsidRPr="00B935F4">
        <w:rPr>
          <w:rFonts w:cstheme="minorHAnsi"/>
          <w:sz w:val="36"/>
          <w:szCs w:val="36"/>
        </w:rPr>
        <w:t>,</w:t>
      </w:r>
      <w:r w:rsidRPr="00B935F4">
        <w:rPr>
          <w:rFonts w:cstheme="minorHAnsi"/>
          <w:sz w:val="36"/>
          <w:szCs w:val="36"/>
        </w:rPr>
        <w:t xml:space="preserve"> IČ: 00296589</w:t>
      </w:r>
      <w:r w:rsidRPr="00B935F4">
        <w:rPr>
          <w:rFonts w:cstheme="minorHAnsi"/>
          <w:sz w:val="24"/>
          <w:szCs w:val="24"/>
        </w:rPr>
        <w:t xml:space="preserve"> </w:t>
      </w:r>
      <w:r w:rsidRPr="00B935F4">
        <w:rPr>
          <w:rFonts w:cstheme="minorHAnsi"/>
        </w:rPr>
        <w:t>__________________________________________________________________________________</w:t>
      </w:r>
    </w:p>
    <w:p w14:paraId="68432F86" w14:textId="77777777" w:rsidR="004F7523" w:rsidRPr="00B935F4" w:rsidRDefault="004F7523" w:rsidP="007F46DE">
      <w:pPr>
        <w:jc w:val="center"/>
        <w:rPr>
          <w:rFonts w:cstheme="minorHAnsi"/>
          <w:b/>
          <w:bCs/>
          <w:sz w:val="40"/>
          <w:szCs w:val="40"/>
        </w:rPr>
      </w:pPr>
      <w:r w:rsidRPr="00B935F4">
        <w:rPr>
          <w:rFonts w:cstheme="minorHAnsi"/>
          <w:b/>
          <w:bCs/>
          <w:sz w:val="40"/>
          <w:szCs w:val="40"/>
        </w:rPr>
        <w:t xml:space="preserve">PARTICIPATIVNÍ ROZPOČET </w:t>
      </w:r>
    </w:p>
    <w:p w14:paraId="748327CE" w14:textId="77777777" w:rsidR="004F7523" w:rsidRPr="00B935F4" w:rsidRDefault="004F7523" w:rsidP="0040774D">
      <w:pPr>
        <w:jc w:val="center"/>
        <w:rPr>
          <w:rFonts w:cstheme="minorHAnsi"/>
          <w:b/>
          <w:bCs/>
          <w:sz w:val="40"/>
          <w:szCs w:val="40"/>
        </w:rPr>
      </w:pPr>
      <w:r w:rsidRPr="00B935F4">
        <w:rPr>
          <w:rFonts w:cstheme="minorHAnsi"/>
          <w:b/>
          <w:bCs/>
          <w:sz w:val="40"/>
          <w:szCs w:val="40"/>
        </w:rPr>
        <w:t>HLASOVACÍ FORMULÁŘ</w:t>
      </w:r>
    </w:p>
    <w:p w14:paraId="669B11E7" w14:textId="77777777" w:rsidR="00B935F4" w:rsidRPr="00B935F4" w:rsidRDefault="00B935F4" w:rsidP="004F7523">
      <w:pPr>
        <w:rPr>
          <w:rFonts w:cstheme="minorHAnsi"/>
        </w:rPr>
      </w:pPr>
    </w:p>
    <w:p w14:paraId="660AC5B9" w14:textId="77777777" w:rsidR="004F7523" w:rsidRPr="00B935F4" w:rsidRDefault="007F46DE" w:rsidP="004F7523">
      <w:pPr>
        <w:rPr>
          <w:rFonts w:cstheme="minorHAnsi"/>
        </w:rPr>
      </w:pPr>
      <w:r w:rsidRPr="00B935F4">
        <w:rPr>
          <w:rFonts w:cstheme="minorHAnsi"/>
        </w:rPr>
        <w:t xml:space="preserve">Vážení spoluobčané, </w:t>
      </w:r>
    </w:p>
    <w:p w14:paraId="46503F3F" w14:textId="1C43B2C4" w:rsidR="007F46DE" w:rsidRPr="00B935F4" w:rsidRDefault="007F46DE" w:rsidP="004F7523">
      <w:pPr>
        <w:rPr>
          <w:rFonts w:cstheme="minorHAnsi"/>
        </w:rPr>
      </w:pPr>
      <w:r w:rsidRPr="00B935F4">
        <w:rPr>
          <w:rFonts w:cstheme="minorHAnsi"/>
        </w:rPr>
        <w:t>předkládáme Vám projekty k</w:t>
      </w:r>
      <w:r w:rsidR="006A0580">
        <w:rPr>
          <w:rFonts w:cstheme="minorHAnsi"/>
        </w:rPr>
        <w:t>e</w:t>
      </w:r>
      <w:r w:rsidRPr="00B935F4">
        <w:rPr>
          <w:rFonts w:cstheme="minorHAnsi"/>
        </w:rPr>
        <w:t xml:space="preserve"> hlasování v rámci participativního rozpočtu</w:t>
      </w:r>
      <w:r w:rsidR="006A0580">
        <w:rPr>
          <w:rFonts w:cstheme="minorHAnsi"/>
        </w:rPr>
        <w:t xml:space="preserve"> obce Dobrá</w:t>
      </w:r>
      <w:r w:rsidRPr="00B935F4">
        <w:rPr>
          <w:rFonts w:cstheme="minorHAnsi"/>
        </w:rPr>
        <w:t>. Každý</w:t>
      </w:r>
      <w:r w:rsidR="006A0580">
        <w:rPr>
          <w:rFonts w:cstheme="minorHAnsi"/>
        </w:rPr>
        <w:t xml:space="preserve"> občan, který je v naší obci hlášen k trvalému pobytu, </w:t>
      </w:r>
      <w:r w:rsidRPr="00B935F4">
        <w:rPr>
          <w:rFonts w:cstheme="minorHAnsi"/>
        </w:rPr>
        <w:t xml:space="preserve">může </w:t>
      </w:r>
      <w:r w:rsidR="006A0580">
        <w:rPr>
          <w:rFonts w:cstheme="minorHAnsi"/>
        </w:rPr>
        <w:t xml:space="preserve">na základě svého uděleného hlasu </w:t>
      </w:r>
      <w:r w:rsidRPr="00B935F4">
        <w:rPr>
          <w:rFonts w:cstheme="minorHAnsi"/>
        </w:rPr>
        <w:t xml:space="preserve">přispět k rozhodnutí, který z níže uvedených projektů </w:t>
      </w:r>
      <w:r w:rsidR="006A0580">
        <w:rPr>
          <w:rFonts w:cstheme="minorHAnsi"/>
        </w:rPr>
        <w:t>bude v roce 202</w:t>
      </w:r>
      <w:r w:rsidR="006E791A">
        <w:rPr>
          <w:rFonts w:cstheme="minorHAnsi"/>
        </w:rPr>
        <w:t>6</w:t>
      </w:r>
      <w:r w:rsidR="006A0580">
        <w:rPr>
          <w:rFonts w:cstheme="minorHAnsi"/>
        </w:rPr>
        <w:t xml:space="preserve"> realizován</w:t>
      </w:r>
      <w:r w:rsidRPr="00B935F4">
        <w:rPr>
          <w:rFonts w:cstheme="minorHAnsi"/>
        </w:rPr>
        <w:t xml:space="preserve">. Občanům, kteří se zapojili a </w:t>
      </w:r>
      <w:r w:rsidR="006A0580">
        <w:rPr>
          <w:rFonts w:cstheme="minorHAnsi"/>
        </w:rPr>
        <w:t>přihlásili své projekty do participativního rozpočtu</w:t>
      </w:r>
      <w:r w:rsidRPr="00B935F4">
        <w:rPr>
          <w:rFonts w:cstheme="minorHAnsi"/>
        </w:rPr>
        <w:t>, velice děkujeme za spolupráci</w:t>
      </w:r>
      <w:r w:rsidR="006A0580">
        <w:rPr>
          <w:rFonts w:cstheme="minorHAnsi"/>
        </w:rPr>
        <w:t xml:space="preserve"> a těšíme se nejen na jejich návrhy v příštím roce</w:t>
      </w:r>
    </w:p>
    <w:p w14:paraId="0502E448" w14:textId="77777777" w:rsidR="00721EBC" w:rsidRPr="00721EBC" w:rsidRDefault="00721EBC" w:rsidP="000A2885">
      <w:pPr>
        <w:rPr>
          <w:b/>
          <w:bCs/>
          <w:sz w:val="28"/>
          <w:szCs w:val="28"/>
        </w:rPr>
      </w:pPr>
      <w:r w:rsidRPr="00721EBC">
        <w:rPr>
          <w:b/>
          <w:bCs/>
          <w:sz w:val="28"/>
          <w:szCs w:val="28"/>
        </w:rPr>
        <w:t xml:space="preserve">Hlasování probíhá v měsíci červenec–září dvěma způsoby: </w:t>
      </w:r>
    </w:p>
    <w:p w14:paraId="1A0BA599" w14:textId="024C92FB" w:rsidR="00721EBC" w:rsidRDefault="00721EBC" w:rsidP="00721EBC">
      <w:pPr>
        <w:ind w:left="705" w:hanging="705"/>
      </w:pPr>
      <w:r>
        <w:t xml:space="preserve">a) </w:t>
      </w:r>
      <w:r>
        <w:tab/>
        <w:t xml:space="preserve">Odevzdáním příslušného hlasovacího lístku na podatelnu obecního úřadu v úředních hodinách podatelny. Formulář si bude možné vytisknout z webových stránek, nebo bude k vyzvednutí na podatelně obecního úřadu. </w:t>
      </w:r>
    </w:p>
    <w:p w14:paraId="0F972317" w14:textId="6DFE5F1B" w:rsidR="004F7523" w:rsidRPr="00B935F4" w:rsidRDefault="00721EBC" w:rsidP="00721EBC">
      <w:pPr>
        <w:ind w:left="705" w:hanging="705"/>
        <w:rPr>
          <w:rFonts w:cstheme="minorHAnsi"/>
          <w:b/>
          <w:bCs/>
        </w:rPr>
      </w:pPr>
      <w:r>
        <w:t>b)</w:t>
      </w:r>
      <w:r>
        <w:tab/>
        <w:t xml:space="preserve">Elektronickým hlasováním v mobilní aplikaci Úřad v mobilu, (pouze pro registrované uživatele z obce Dobrá). </w:t>
      </w:r>
    </w:p>
    <w:p w14:paraId="3429DC9C" w14:textId="77777777" w:rsidR="004F7523" w:rsidRPr="00721EBC" w:rsidRDefault="004F7523" w:rsidP="004F7523">
      <w:pPr>
        <w:pStyle w:val="Default"/>
        <w:spacing w:after="27"/>
        <w:jc w:val="both"/>
        <w:rPr>
          <w:rFonts w:asciiTheme="minorHAnsi" w:hAnsiTheme="minorHAnsi" w:cstheme="minorHAnsi"/>
          <w:color w:val="auto"/>
        </w:rPr>
      </w:pPr>
      <w:r w:rsidRPr="00721EBC">
        <w:rPr>
          <w:rFonts w:asciiTheme="minorHAnsi" w:hAnsiTheme="minorHAnsi" w:cstheme="minorHAnsi"/>
          <w:b/>
          <w:bCs/>
          <w:color w:val="auto"/>
        </w:rPr>
        <w:t>Pravidla pro hlasování</w:t>
      </w:r>
      <w:r w:rsidRPr="00721EBC">
        <w:rPr>
          <w:rFonts w:asciiTheme="minorHAnsi" w:hAnsiTheme="minorHAnsi" w:cstheme="minorHAnsi"/>
          <w:color w:val="auto"/>
        </w:rPr>
        <w:t xml:space="preserve">: </w:t>
      </w:r>
    </w:p>
    <w:p w14:paraId="45010970" w14:textId="3849F62A" w:rsidR="004F7523" w:rsidRPr="00721EBC" w:rsidRDefault="00721EBC" w:rsidP="004F7523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721EBC">
        <w:rPr>
          <w:rFonts w:asciiTheme="minorHAnsi" w:hAnsiTheme="minorHAnsi" w:cstheme="minorHAnsi"/>
          <w:color w:val="auto"/>
          <w:sz w:val="23"/>
          <w:szCs w:val="23"/>
        </w:rPr>
        <w:t>a)</w:t>
      </w:r>
      <w:r w:rsidR="004F7523" w:rsidRPr="00721EBC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  <w:r w:rsidRPr="00721EBC">
        <w:rPr>
          <w:rFonts w:asciiTheme="minorHAnsi" w:hAnsiTheme="minorHAnsi" w:cstheme="minorHAnsi"/>
          <w:color w:val="auto"/>
          <w:sz w:val="23"/>
          <w:szCs w:val="23"/>
        </w:rPr>
        <w:tab/>
        <w:t>H</w:t>
      </w:r>
      <w:r w:rsidR="004F7523" w:rsidRPr="00721EBC">
        <w:rPr>
          <w:rFonts w:asciiTheme="minorHAnsi" w:hAnsiTheme="minorHAnsi" w:cstheme="minorHAnsi"/>
          <w:color w:val="auto"/>
          <w:sz w:val="23"/>
          <w:szCs w:val="23"/>
        </w:rPr>
        <w:t>lasování se mohou zúčastnit pouze občané obce (po ověření totožnosti)</w:t>
      </w:r>
    </w:p>
    <w:p w14:paraId="53D3F370" w14:textId="783D1BEC" w:rsidR="004F7523" w:rsidRPr="00721EBC" w:rsidRDefault="004F7523" w:rsidP="00721EBC">
      <w:pPr>
        <w:pStyle w:val="Default"/>
        <w:spacing w:after="27"/>
        <w:ind w:left="705" w:hanging="705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721EBC">
        <w:rPr>
          <w:rFonts w:asciiTheme="minorHAnsi" w:hAnsiTheme="minorHAnsi" w:cstheme="minorHAnsi"/>
          <w:color w:val="auto"/>
          <w:sz w:val="23"/>
          <w:szCs w:val="23"/>
        </w:rPr>
        <w:t xml:space="preserve">b) </w:t>
      </w:r>
      <w:r w:rsidR="00721EBC" w:rsidRPr="00721EBC">
        <w:rPr>
          <w:rFonts w:asciiTheme="minorHAnsi" w:hAnsiTheme="minorHAnsi" w:cstheme="minorHAnsi"/>
          <w:color w:val="auto"/>
          <w:sz w:val="23"/>
          <w:szCs w:val="23"/>
        </w:rPr>
        <w:tab/>
      </w:r>
      <w:r w:rsidR="00721EBC" w:rsidRPr="00721EBC">
        <w:rPr>
          <w:rFonts w:asciiTheme="minorHAnsi" w:hAnsiTheme="minorHAnsi" w:cstheme="minorHAnsi"/>
          <w:sz w:val="23"/>
          <w:szCs w:val="23"/>
        </w:rPr>
        <w:t>Hlasující může svůj hlas udělit jednomu zveřejněnému projektu. Pokud by hlasující udělil jednomu projektu více než jeden hlas, nebo hlasoval oběma způsoby, stává se jeho hlasování neplatné.</w:t>
      </w:r>
    </w:p>
    <w:p w14:paraId="3ADD097A" w14:textId="1E41B29F" w:rsidR="004F7523" w:rsidRPr="00721EBC" w:rsidRDefault="00721EBC" w:rsidP="004F7523">
      <w:pPr>
        <w:pStyle w:val="Default"/>
        <w:jc w:val="both"/>
        <w:rPr>
          <w:rFonts w:asciiTheme="minorHAnsi" w:hAnsiTheme="minorHAnsi" w:cstheme="minorHAnsi"/>
          <w:color w:val="auto"/>
          <w:sz w:val="23"/>
          <w:szCs w:val="23"/>
        </w:rPr>
      </w:pPr>
      <w:r w:rsidRPr="00721EBC">
        <w:rPr>
          <w:rFonts w:asciiTheme="minorHAnsi" w:hAnsiTheme="minorHAnsi" w:cstheme="minorHAnsi"/>
          <w:color w:val="auto"/>
          <w:sz w:val="23"/>
          <w:szCs w:val="23"/>
        </w:rPr>
        <w:t>c</w:t>
      </w:r>
      <w:r w:rsidR="004F7523" w:rsidRPr="00721EBC">
        <w:rPr>
          <w:rFonts w:asciiTheme="minorHAnsi" w:hAnsiTheme="minorHAnsi" w:cstheme="minorHAnsi"/>
          <w:color w:val="auto"/>
          <w:sz w:val="23"/>
          <w:szCs w:val="23"/>
        </w:rPr>
        <w:t xml:space="preserve">) </w:t>
      </w:r>
      <w:r w:rsidRPr="00721EBC">
        <w:rPr>
          <w:rFonts w:asciiTheme="minorHAnsi" w:hAnsiTheme="minorHAnsi" w:cstheme="minorHAnsi"/>
          <w:color w:val="auto"/>
          <w:sz w:val="23"/>
          <w:szCs w:val="23"/>
        </w:rPr>
        <w:tab/>
        <w:t>V</w:t>
      </w:r>
      <w:r w:rsidR="004F7523" w:rsidRPr="00721EBC">
        <w:rPr>
          <w:rFonts w:asciiTheme="minorHAnsi" w:hAnsiTheme="minorHAnsi" w:cstheme="minorHAnsi"/>
          <w:color w:val="auto"/>
          <w:sz w:val="23"/>
          <w:szCs w:val="23"/>
        </w:rPr>
        <w:t> případě imobilních občanů je možné využití přenosné hlasovací schránky.</w:t>
      </w:r>
    </w:p>
    <w:p w14:paraId="4CC168A8" w14:textId="77777777" w:rsidR="004F7523" w:rsidRPr="00B935F4" w:rsidRDefault="004F7523" w:rsidP="004F7523">
      <w:pPr>
        <w:jc w:val="center"/>
        <w:rPr>
          <w:rFonts w:cstheme="minorHAnsi"/>
          <w:b/>
          <w:bCs/>
        </w:rPr>
      </w:pPr>
    </w:p>
    <w:p w14:paraId="32D8DEFB" w14:textId="005D6D4F" w:rsidR="007F46DE" w:rsidRPr="00721EBC" w:rsidRDefault="007F46DE" w:rsidP="004F7523">
      <w:pPr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721EBC">
        <w:rPr>
          <w:rFonts w:cstheme="minorHAnsi"/>
          <w:b/>
          <w:bCs/>
          <w:i/>
          <w:iCs/>
          <w:sz w:val="24"/>
          <w:szCs w:val="24"/>
        </w:rPr>
        <w:t xml:space="preserve">Hlasování </w:t>
      </w:r>
      <w:r w:rsidR="006A0580" w:rsidRPr="00721EBC">
        <w:rPr>
          <w:rFonts w:cstheme="minorHAnsi"/>
          <w:b/>
          <w:bCs/>
          <w:i/>
          <w:iCs/>
          <w:sz w:val="24"/>
          <w:szCs w:val="24"/>
        </w:rPr>
        <w:t>bude zahájeno dne</w:t>
      </w:r>
      <w:r w:rsidR="00A22194" w:rsidRPr="00721EB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6E791A">
        <w:rPr>
          <w:rFonts w:cstheme="minorHAnsi"/>
          <w:b/>
          <w:bCs/>
          <w:i/>
          <w:iCs/>
          <w:sz w:val="24"/>
          <w:szCs w:val="24"/>
        </w:rPr>
        <w:t>7</w:t>
      </w:r>
      <w:r w:rsidR="00A22194" w:rsidRPr="00721EBC">
        <w:rPr>
          <w:rFonts w:cstheme="minorHAnsi"/>
          <w:b/>
          <w:bCs/>
          <w:i/>
          <w:iCs/>
          <w:sz w:val="24"/>
          <w:szCs w:val="24"/>
        </w:rPr>
        <w:t>.</w:t>
      </w:r>
      <w:r w:rsidR="006A0580" w:rsidRPr="00721EB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A22194" w:rsidRPr="00721EBC">
        <w:rPr>
          <w:rFonts w:cstheme="minorHAnsi"/>
          <w:b/>
          <w:bCs/>
          <w:i/>
          <w:iCs/>
          <w:sz w:val="24"/>
          <w:szCs w:val="24"/>
        </w:rPr>
        <w:t>7.</w:t>
      </w:r>
      <w:r w:rsidR="006A0580" w:rsidRPr="00721EBC">
        <w:rPr>
          <w:rFonts w:cstheme="minorHAnsi"/>
          <w:b/>
          <w:bCs/>
          <w:i/>
          <w:iCs/>
          <w:sz w:val="24"/>
          <w:szCs w:val="24"/>
        </w:rPr>
        <w:t xml:space="preserve"> 202</w:t>
      </w:r>
      <w:r w:rsidR="006E791A">
        <w:rPr>
          <w:rFonts w:cstheme="minorHAnsi"/>
          <w:b/>
          <w:bCs/>
          <w:i/>
          <w:iCs/>
          <w:sz w:val="24"/>
          <w:szCs w:val="24"/>
        </w:rPr>
        <w:t>5</w:t>
      </w:r>
      <w:r w:rsidR="00A22194" w:rsidRPr="00721EBC">
        <w:rPr>
          <w:rFonts w:cstheme="minorHAnsi"/>
          <w:b/>
          <w:bCs/>
          <w:i/>
          <w:iCs/>
          <w:sz w:val="24"/>
          <w:szCs w:val="24"/>
        </w:rPr>
        <w:t xml:space="preserve"> a </w:t>
      </w:r>
      <w:r w:rsidR="006A0580" w:rsidRPr="00721EBC">
        <w:rPr>
          <w:rFonts w:cstheme="minorHAnsi"/>
          <w:b/>
          <w:bCs/>
          <w:i/>
          <w:iCs/>
          <w:sz w:val="24"/>
          <w:szCs w:val="24"/>
        </w:rPr>
        <w:t>následně ukončeno ke dni</w:t>
      </w:r>
      <w:r w:rsidRPr="00721EB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721EBC" w:rsidRPr="00721EBC">
        <w:rPr>
          <w:rFonts w:cstheme="minorHAnsi"/>
          <w:b/>
          <w:bCs/>
          <w:i/>
          <w:iCs/>
          <w:sz w:val="24"/>
          <w:szCs w:val="24"/>
        </w:rPr>
        <w:t>30</w:t>
      </w:r>
      <w:r w:rsidRPr="00721EBC">
        <w:rPr>
          <w:rFonts w:cstheme="minorHAnsi"/>
          <w:b/>
          <w:bCs/>
          <w:i/>
          <w:iCs/>
          <w:sz w:val="24"/>
          <w:szCs w:val="24"/>
        </w:rPr>
        <w:t>.</w:t>
      </w:r>
      <w:r w:rsidR="006A0580" w:rsidRPr="00721EB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721EBC">
        <w:rPr>
          <w:rFonts w:cstheme="minorHAnsi"/>
          <w:b/>
          <w:bCs/>
          <w:i/>
          <w:iCs/>
          <w:sz w:val="24"/>
          <w:szCs w:val="24"/>
        </w:rPr>
        <w:t>9.</w:t>
      </w:r>
      <w:r w:rsidR="006A0580" w:rsidRPr="00721EB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721EBC" w:rsidRPr="00721EBC">
        <w:rPr>
          <w:rFonts w:cstheme="minorHAnsi"/>
          <w:b/>
          <w:bCs/>
          <w:i/>
          <w:iCs/>
          <w:sz w:val="24"/>
          <w:szCs w:val="24"/>
        </w:rPr>
        <w:t>2</w:t>
      </w:r>
      <w:r w:rsidRPr="00721EBC">
        <w:rPr>
          <w:rFonts w:cstheme="minorHAnsi"/>
          <w:b/>
          <w:bCs/>
          <w:i/>
          <w:iCs/>
          <w:sz w:val="24"/>
          <w:szCs w:val="24"/>
        </w:rPr>
        <w:t>02</w:t>
      </w:r>
      <w:r w:rsidR="006E791A">
        <w:rPr>
          <w:rFonts w:cstheme="minorHAnsi"/>
          <w:b/>
          <w:bCs/>
          <w:i/>
          <w:iCs/>
          <w:sz w:val="24"/>
          <w:szCs w:val="24"/>
        </w:rPr>
        <w:t>5</w:t>
      </w:r>
      <w:r w:rsidRPr="00721EBC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6A0580" w:rsidRPr="00721EBC">
        <w:rPr>
          <w:rFonts w:cstheme="minorHAnsi"/>
          <w:b/>
          <w:bCs/>
          <w:i/>
          <w:iCs/>
          <w:sz w:val="24"/>
          <w:szCs w:val="24"/>
        </w:rPr>
        <w:t>(</w:t>
      </w:r>
      <w:r w:rsidRPr="00721EBC">
        <w:rPr>
          <w:rFonts w:cstheme="minorHAnsi"/>
          <w:b/>
          <w:bCs/>
          <w:i/>
          <w:iCs/>
          <w:sz w:val="24"/>
          <w:szCs w:val="24"/>
        </w:rPr>
        <w:t>včetně</w:t>
      </w:r>
      <w:r w:rsidR="006A0580" w:rsidRPr="00721EBC">
        <w:rPr>
          <w:rFonts w:cstheme="minorHAnsi"/>
          <w:b/>
          <w:bCs/>
          <w:i/>
          <w:iCs/>
          <w:sz w:val="24"/>
          <w:szCs w:val="24"/>
        </w:rPr>
        <w:t>)</w:t>
      </w:r>
    </w:p>
    <w:p w14:paraId="234D8B75" w14:textId="43432822" w:rsidR="004F7523" w:rsidRPr="00B935F4" w:rsidRDefault="001C2398" w:rsidP="001C2398">
      <w:pPr>
        <w:spacing w:line="60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i/>
          <w:iCs/>
          <w:sz w:val="28"/>
          <w:szCs w:val="28"/>
        </w:rPr>
        <w:t xml:space="preserve">Vyplňte prosím údaje a </w:t>
      </w:r>
      <w:r w:rsidR="0040774D" w:rsidRPr="00B935F4">
        <w:rPr>
          <w:rFonts w:cstheme="minorHAnsi"/>
          <w:b/>
          <w:bCs/>
          <w:i/>
          <w:iCs/>
          <w:sz w:val="28"/>
          <w:szCs w:val="28"/>
        </w:rPr>
        <w:t xml:space="preserve">Vámi vybraný projekt </w:t>
      </w:r>
      <w:r w:rsidR="006A0580">
        <w:rPr>
          <w:rFonts w:cstheme="minorHAnsi"/>
          <w:b/>
          <w:bCs/>
          <w:i/>
          <w:iCs/>
          <w:sz w:val="28"/>
          <w:szCs w:val="28"/>
        </w:rPr>
        <w:t xml:space="preserve">prosím </w:t>
      </w:r>
      <w:r w:rsidR="0040774D" w:rsidRPr="00B935F4">
        <w:rPr>
          <w:rFonts w:cstheme="minorHAnsi"/>
          <w:b/>
          <w:bCs/>
          <w:i/>
          <w:iCs/>
          <w:sz w:val="28"/>
          <w:szCs w:val="28"/>
        </w:rPr>
        <w:t>zakroužkujte.</w:t>
      </w:r>
    </w:p>
    <w:p w14:paraId="5BD344B7" w14:textId="3FC29F98" w:rsidR="00721EBC" w:rsidRPr="001C2398" w:rsidRDefault="001C2398" w:rsidP="001C2398">
      <w:pPr>
        <w:ind w:right="-426"/>
        <w:rPr>
          <w:rFonts w:cstheme="minorHAnsi"/>
          <w:b/>
          <w:bCs/>
          <w:sz w:val="24"/>
          <w:szCs w:val="24"/>
        </w:rPr>
      </w:pPr>
      <w:r w:rsidRPr="001C2398">
        <w:rPr>
          <w:rFonts w:cstheme="minorHAnsi"/>
          <w:b/>
          <w:bCs/>
          <w:sz w:val="24"/>
          <w:szCs w:val="24"/>
        </w:rPr>
        <w:t>Jméno a Příjmení:</w:t>
      </w:r>
      <w:r w:rsidRPr="001C2398">
        <w:rPr>
          <w:rFonts w:cstheme="minorHAnsi"/>
          <w:b/>
          <w:bCs/>
          <w:sz w:val="24"/>
          <w:szCs w:val="24"/>
          <w:u w:val="dotted"/>
        </w:rPr>
        <w:tab/>
      </w:r>
      <w:r w:rsidRPr="001C2398">
        <w:rPr>
          <w:rFonts w:cstheme="minorHAnsi"/>
          <w:b/>
          <w:bCs/>
          <w:sz w:val="24"/>
          <w:szCs w:val="24"/>
          <w:u w:val="dotted"/>
        </w:rPr>
        <w:tab/>
      </w:r>
      <w:r w:rsidRPr="001C2398">
        <w:rPr>
          <w:rFonts w:cstheme="minorHAnsi"/>
          <w:b/>
          <w:bCs/>
          <w:sz w:val="24"/>
          <w:szCs w:val="24"/>
          <w:u w:val="dotted"/>
        </w:rPr>
        <w:tab/>
      </w:r>
      <w:r w:rsidRPr="001C2398">
        <w:rPr>
          <w:rFonts w:cstheme="minorHAnsi"/>
          <w:b/>
          <w:bCs/>
          <w:sz w:val="24"/>
          <w:szCs w:val="24"/>
          <w:u w:val="dotted"/>
        </w:rPr>
        <w:tab/>
      </w:r>
      <w:r w:rsidRPr="001C2398">
        <w:rPr>
          <w:rFonts w:cstheme="minorHAnsi"/>
          <w:b/>
          <w:bCs/>
          <w:sz w:val="24"/>
          <w:szCs w:val="24"/>
        </w:rPr>
        <w:t>Rok narození:</w:t>
      </w:r>
      <w:r w:rsidRPr="001C2398">
        <w:rPr>
          <w:rFonts w:cstheme="minorHAnsi"/>
          <w:b/>
          <w:bCs/>
          <w:sz w:val="24"/>
          <w:szCs w:val="24"/>
          <w:u w:val="dotted"/>
        </w:rPr>
        <w:tab/>
      </w:r>
      <w:r w:rsidRPr="001C2398">
        <w:rPr>
          <w:rFonts w:cstheme="minorHAnsi"/>
          <w:b/>
          <w:bCs/>
          <w:sz w:val="24"/>
          <w:szCs w:val="24"/>
          <w:u w:val="dotted"/>
        </w:rPr>
        <w:tab/>
      </w:r>
      <w:r>
        <w:rPr>
          <w:rFonts w:cstheme="minorHAnsi"/>
          <w:b/>
          <w:bCs/>
          <w:sz w:val="24"/>
          <w:szCs w:val="24"/>
          <w:u w:val="dotted"/>
        </w:rPr>
        <w:t xml:space="preserve"> </w:t>
      </w:r>
      <w:r>
        <w:rPr>
          <w:rFonts w:cstheme="minorHAnsi"/>
          <w:b/>
          <w:bCs/>
          <w:sz w:val="24"/>
          <w:szCs w:val="24"/>
          <w:u w:val="dotted"/>
        </w:rPr>
        <w:tab/>
      </w:r>
      <w:r w:rsidRPr="001C2398">
        <w:rPr>
          <w:rFonts w:cstheme="minorHAnsi"/>
          <w:b/>
          <w:bCs/>
          <w:sz w:val="24"/>
          <w:szCs w:val="24"/>
        </w:rPr>
        <w:t>Bydliště:</w:t>
      </w:r>
      <w:r w:rsidRPr="001C2398">
        <w:rPr>
          <w:rFonts w:cstheme="minorHAnsi"/>
          <w:b/>
          <w:bCs/>
          <w:sz w:val="24"/>
          <w:szCs w:val="24"/>
          <w:u w:val="dotted"/>
        </w:rPr>
        <w:tab/>
      </w:r>
      <w:r w:rsidRPr="001C2398">
        <w:rPr>
          <w:rFonts w:cstheme="minorHAnsi"/>
          <w:b/>
          <w:bCs/>
          <w:sz w:val="24"/>
          <w:szCs w:val="24"/>
          <w:u w:val="dotted"/>
        </w:rPr>
        <w:tab/>
      </w:r>
    </w:p>
    <w:p w14:paraId="30736E7D" w14:textId="1A1968B9" w:rsidR="004F7523" w:rsidRPr="00721EBC" w:rsidRDefault="007F46DE" w:rsidP="007F46DE">
      <w:pPr>
        <w:rPr>
          <w:rFonts w:cstheme="minorHAnsi"/>
          <w:b/>
          <w:bCs/>
          <w:sz w:val="32"/>
          <w:szCs w:val="32"/>
        </w:rPr>
      </w:pPr>
      <w:r w:rsidRPr="001C2398">
        <w:rPr>
          <w:rFonts w:cstheme="minorHAnsi"/>
          <w:b/>
          <w:bCs/>
          <w:sz w:val="24"/>
          <w:szCs w:val="24"/>
        </w:rPr>
        <w:t>Projekty :</w:t>
      </w:r>
    </w:p>
    <w:p w14:paraId="57628CF9" w14:textId="36C45096" w:rsidR="007F46DE" w:rsidRPr="00B935F4" w:rsidRDefault="006A0580" w:rsidP="00721EBC">
      <w:pPr>
        <w:spacing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1</w:t>
      </w:r>
      <w:r w:rsidR="007F46DE" w:rsidRPr="00B935F4">
        <w:rPr>
          <w:rFonts w:cstheme="minorHAnsi"/>
          <w:b/>
          <w:bCs/>
          <w:sz w:val="28"/>
          <w:szCs w:val="28"/>
        </w:rPr>
        <w:t>.</w:t>
      </w:r>
      <w:r w:rsidR="00A22194" w:rsidRPr="00B935F4">
        <w:rPr>
          <w:rFonts w:cstheme="minorHAnsi"/>
          <w:b/>
          <w:bCs/>
          <w:sz w:val="28"/>
          <w:szCs w:val="28"/>
        </w:rPr>
        <w:t xml:space="preserve">  </w:t>
      </w:r>
      <w:r w:rsidR="00721EBC">
        <w:rPr>
          <w:rFonts w:cstheme="minorHAnsi"/>
          <w:b/>
          <w:bCs/>
          <w:sz w:val="28"/>
          <w:szCs w:val="28"/>
        </w:rPr>
        <w:t>Beachvolejbalové hřiště (Areál Sparta)</w:t>
      </w:r>
    </w:p>
    <w:p w14:paraId="7AC704F2" w14:textId="23FB52D8" w:rsidR="004F7523" w:rsidRPr="00B935F4" w:rsidRDefault="00721EBC" w:rsidP="00721EBC">
      <w:pPr>
        <w:spacing w:line="360" w:lineRule="auto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2.  </w:t>
      </w:r>
      <w:proofErr w:type="spellStart"/>
      <w:r>
        <w:rPr>
          <w:rFonts w:cstheme="minorHAnsi"/>
          <w:b/>
          <w:bCs/>
          <w:sz w:val="28"/>
          <w:szCs w:val="28"/>
        </w:rPr>
        <w:t>Workoutové</w:t>
      </w:r>
      <w:proofErr w:type="spellEnd"/>
      <w:r>
        <w:rPr>
          <w:rFonts w:cstheme="minorHAnsi"/>
          <w:b/>
          <w:bCs/>
          <w:sz w:val="28"/>
          <w:szCs w:val="28"/>
        </w:rPr>
        <w:t xml:space="preserve"> hřiště (Areál Sparta)</w:t>
      </w:r>
    </w:p>
    <w:p w14:paraId="2CB3E50D" w14:textId="754AAA59" w:rsidR="007F46DE" w:rsidRPr="00721EBC" w:rsidRDefault="004F7523" w:rsidP="00042480">
      <w:pPr>
        <w:jc w:val="center"/>
        <w:rPr>
          <w:rFonts w:cstheme="minorHAnsi"/>
          <w:i/>
          <w:iCs/>
          <w:color w:val="0563C1" w:themeColor="hyperlink"/>
          <w:u w:val="single"/>
        </w:rPr>
      </w:pPr>
      <w:r w:rsidRPr="00721EBC">
        <w:rPr>
          <w:rFonts w:cstheme="minorHAnsi"/>
          <w:i/>
          <w:iCs/>
        </w:rPr>
        <w:t xml:space="preserve">Hlasovací formulář lze vyzvednout na podatelně OÚ Dobrá nebo je ke stažení na </w:t>
      </w:r>
      <w:hyperlink r:id="rId6" w:history="1">
        <w:r w:rsidRPr="00721EBC">
          <w:rPr>
            <w:rStyle w:val="Hypertextovodkaz"/>
            <w:rFonts w:cstheme="minorHAnsi"/>
            <w:i/>
            <w:iCs/>
          </w:rPr>
          <w:t>https://www.dobra.cz/obecni-urad/dokumenty-ke-stazeni/participativni-rozpocet/</w:t>
        </w:r>
      </w:hyperlink>
    </w:p>
    <w:sectPr w:rsidR="007F46DE" w:rsidRPr="00721EBC" w:rsidSect="00721EBC">
      <w:footerReference w:type="even" r:id="rId7"/>
      <w:footerReference w:type="default" r:id="rId8"/>
      <w:footerReference w:type="firs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F117AB" w14:textId="77777777" w:rsidR="0093632F" w:rsidRDefault="0093632F" w:rsidP="006A0580">
      <w:pPr>
        <w:spacing w:after="0" w:line="240" w:lineRule="auto"/>
      </w:pPr>
      <w:r>
        <w:separator/>
      </w:r>
    </w:p>
  </w:endnote>
  <w:endnote w:type="continuationSeparator" w:id="0">
    <w:p w14:paraId="176D1BD7" w14:textId="77777777" w:rsidR="0093632F" w:rsidRDefault="0093632F" w:rsidP="006A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4FE63" w14:textId="6D1FDA1A" w:rsidR="006A0580" w:rsidRDefault="006A05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FEFF11" wp14:editId="091B921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2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6E918" w14:textId="27593049" w:rsidR="006A0580" w:rsidRPr="006A0580" w:rsidRDefault="006A0580" w:rsidP="006A05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A05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EFF1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CF6E918" w14:textId="27593049" w:rsidR="006A0580" w:rsidRPr="006A0580" w:rsidRDefault="006A0580" w:rsidP="006A05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A05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6A41D" w14:textId="39BBD0EB" w:rsidR="006A0580" w:rsidRDefault="006A058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E069D" w14:textId="7050F49B" w:rsidR="006A0580" w:rsidRDefault="006A0580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CC4D225" wp14:editId="39164474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8415" b="0"/>
              <wp:wrapNone/>
              <wp:docPr id="1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34EE5C" w14:textId="2BA8E70F" w:rsidR="006A0580" w:rsidRPr="006A0580" w:rsidRDefault="006A0580" w:rsidP="006A058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6A058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4D22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0A34EE5C" w14:textId="2BA8E70F" w:rsidR="006A0580" w:rsidRPr="006A0580" w:rsidRDefault="006A0580" w:rsidP="006A058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6A0580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8C988" w14:textId="77777777" w:rsidR="0093632F" w:rsidRDefault="0093632F" w:rsidP="006A0580">
      <w:pPr>
        <w:spacing w:after="0" w:line="240" w:lineRule="auto"/>
      </w:pPr>
      <w:r>
        <w:separator/>
      </w:r>
    </w:p>
  </w:footnote>
  <w:footnote w:type="continuationSeparator" w:id="0">
    <w:p w14:paraId="628DC0BF" w14:textId="77777777" w:rsidR="0093632F" w:rsidRDefault="0093632F" w:rsidP="006A05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6DE"/>
    <w:rsid w:val="00042480"/>
    <w:rsid w:val="00052B76"/>
    <w:rsid w:val="000A2885"/>
    <w:rsid w:val="001C2398"/>
    <w:rsid w:val="001F7EEC"/>
    <w:rsid w:val="00214F1B"/>
    <w:rsid w:val="002B30D6"/>
    <w:rsid w:val="0040774D"/>
    <w:rsid w:val="00463409"/>
    <w:rsid w:val="004802C9"/>
    <w:rsid w:val="004F7523"/>
    <w:rsid w:val="00526DF4"/>
    <w:rsid w:val="005C145B"/>
    <w:rsid w:val="006A0580"/>
    <w:rsid w:val="006E791A"/>
    <w:rsid w:val="00721EBC"/>
    <w:rsid w:val="007F46DE"/>
    <w:rsid w:val="00804973"/>
    <w:rsid w:val="0093632F"/>
    <w:rsid w:val="00A22194"/>
    <w:rsid w:val="00A31929"/>
    <w:rsid w:val="00AC1D85"/>
    <w:rsid w:val="00AC56AD"/>
    <w:rsid w:val="00B92A17"/>
    <w:rsid w:val="00B935F4"/>
    <w:rsid w:val="00C12247"/>
    <w:rsid w:val="00CD1FAF"/>
    <w:rsid w:val="00E42959"/>
    <w:rsid w:val="00EE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AFD06"/>
  <w15:chartTrackingRefBased/>
  <w15:docId w15:val="{B22852D5-79DE-4CA6-8641-CF6E23B3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F46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F46DE"/>
    <w:rPr>
      <w:color w:val="605E5C"/>
      <w:shd w:val="clear" w:color="auto" w:fill="E1DFDD"/>
    </w:rPr>
  </w:style>
  <w:style w:type="paragraph" w:customStyle="1" w:styleId="Default">
    <w:name w:val="Default"/>
    <w:rsid w:val="004F75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Odstavecseseznamem">
    <w:name w:val="List Paragraph"/>
    <w:basedOn w:val="Normln"/>
    <w:uiPriority w:val="34"/>
    <w:qFormat/>
    <w:rsid w:val="0040774D"/>
    <w:pPr>
      <w:ind w:left="720"/>
      <w:contextualSpacing/>
    </w:pPr>
  </w:style>
  <w:style w:type="paragraph" w:styleId="Revize">
    <w:name w:val="Revision"/>
    <w:hidden/>
    <w:uiPriority w:val="99"/>
    <w:semiHidden/>
    <w:rsid w:val="006A0580"/>
    <w:pPr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6A0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0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obra.cz/obecni-urad/dokumenty-ke-stazeni/participativni-rozpocet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Kolková</dc:creator>
  <cp:keywords/>
  <dc:description/>
  <cp:lastModifiedBy>Pavel Peterek</cp:lastModifiedBy>
  <cp:revision>2</cp:revision>
  <cp:lastPrinted>2024-07-02T07:32:00Z</cp:lastPrinted>
  <dcterms:created xsi:type="dcterms:W3CDTF">2025-07-02T05:50:00Z</dcterms:created>
  <dcterms:modified xsi:type="dcterms:W3CDTF">2025-07-02T05:50:00Z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2023-06-15T06:53:51Z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106604f4-cec0-4471-9382-c9a09f69a54e</vt:lpwstr>
  </property>
  <property fmtid="{D5CDD505-2E9C-101B-9397-08002B2CF9AE}" pid="11" name="MSIP_Label_215ad6d0-798b-44f9-b3fd-112ad6275fb4_ContentBits">
    <vt:lpwstr>2</vt:lpwstr>
  </property>
</Properties>
</file>